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附件3：:</w:t>
      </w:r>
    </w:p>
    <w:p>
      <w:pPr>
        <w:ind w:right="660"/>
        <w:jc w:val="right"/>
        <w:rPr>
          <w:rFonts w:hint="eastAsia" w:ascii="黑体" w:eastAsia="黑体"/>
          <w:color w:val="auto"/>
          <w:sz w:val="28"/>
          <w:szCs w:val="28"/>
        </w:rPr>
      </w:pPr>
      <w:bookmarkStart w:id="0" w:name="_GoBack"/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  <w:t>201</w:t>
      </w:r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  <w:lang w:val="en-US" w:eastAsia="zh-CN"/>
        </w:rPr>
        <w:t>9</w:t>
      </w:r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  <w:t>年惠州市中医医院高层次及紧缺人才公开招聘报名一览表</w:t>
      </w:r>
      <w:bookmarkEnd w:id="0"/>
      <w:r>
        <w:rPr>
          <w:rFonts w:hint="eastAsia" w:ascii="黑体" w:eastAsia="黑体"/>
          <w:color w:val="auto"/>
          <w:sz w:val="32"/>
          <w:szCs w:val="32"/>
        </w:rPr>
        <w:t xml:space="preserve">                                                                       </w:t>
      </w:r>
      <w:r>
        <w:rPr>
          <w:rFonts w:hint="eastAsia" w:ascii="黑体" w:eastAsia="黑体"/>
          <w:color w:val="auto"/>
          <w:sz w:val="28"/>
          <w:szCs w:val="28"/>
        </w:rPr>
        <w:t>年  月  日</w:t>
      </w:r>
    </w:p>
    <w:tbl>
      <w:tblPr>
        <w:tblStyle w:val="5"/>
        <w:tblW w:w="14613" w:type="dxa"/>
        <w:tblInd w:w="-3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86"/>
        <w:gridCol w:w="521"/>
        <w:gridCol w:w="936"/>
        <w:gridCol w:w="613"/>
        <w:gridCol w:w="1134"/>
        <w:gridCol w:w="1350"/>
        <w:gridCol w:w="1994"/>
        <w:gridCol w:w="1275"/>
        <w:gridCol w:w="1155"/>
        <w:gridCol w:w="1155"/>
        <w:gridCol w:w="1245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  <w:t>报考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职位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代码及专业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  <w:t>姓 名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  <w:t>性别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  <w:t>年月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  <w:t>学历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  <w:t>毕业院校</w:t>
            </w: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  <w:t>专业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  <w:t>婚育情况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  <w:t>工作经历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  <w:lang w:eastAsia="zh-CN"/>
              </w:rPr>
              <w:t>现有专业技术资格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  <w:lang w:eastAsia="zh-CN"/>
              </w:rPr>
              <w:t>取得规培证时间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  <w:t>联系电话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  <w:t>电子邮箱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  <w:t>是否服从安排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5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9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</w:tbl>
    <w:p>
      <w:pPr>
        <w:rPr>
          <w:rFonts w:hint="eastAsia" w:ascii="仿宋_GB2312" w:hAnsi="仿宋"/>
          <w:color w:val="auto"/>
          <w:sz w:val="24"/>
        </w:rPr>
      </w:pPr>
    </w:p>
    <w:p>
      <w:pPr>
        <w:rPr>
          <w:rFonts w:hint="eastAsia" w:eastAsia="微软雅黑"/>
          <w:lang w:eastAsia="zh-CN"/>
        </w:rPr>
      </w:pPr>
      <w:r>
        <w:rPr>
          <w:rFonts w:hint="eastAsia" w:ascii="仿宋_GB2312" w:hAnsi="仿宋"/>
          <w:color w:val="auto"/>
          <w:sz w:val="24"/>
        </w:rPr>
        <w:t>说明：</w:t>
      </w:r>
      <w:r>
        <w:rPr>
          <w:rFonts w:hint="eastAsia" w:ascii="宋体" w:hAnsi="宋体"/>
          <w:color w:val="auto"/>
          <w:sz w:val="24"/>
        </w:rPr>
        <w:t>凡附件2和附件3应由个人填写部分有缺项漏项或内容不实者，不予受理，责任自负</w:t>
      </w:r>
      <w:r>
        <w:rPr>
          <w:rFonts w:hint="eastAsia" w:ascii="宋体" w:hAnsi="宋体"/>
          <w:color w:val="auto"/>
          <w:sz w:val="24"/>
          <w:lang w:eastAsia="zh-CN"/>
        </w:rPr>
        <w:t>。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E95A9A"/>
    <w:rsid w:val="5FE830CA"/>
    <w:rsid w:val="7EE9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2019-02-20T09:39:00Z</dcterms:created>
  <dc:creator>X(づI-AO╭❤～</dc:creator>
  <cp:lastModifiedBy>475</cp:lastModifiedBy>
  <dcterms:modified xsi:type="dcterms:W3CDTF">2019-02-21T06:35:37Z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