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90" w:lineRule="atLeast"/>
        <w:jc w:val="center"/>
        <w:outlineLvl w:val="1"/>
        <w:rPr>
          <w:rFonts w:ascii="华文中宋" w:hAnsi="华文中宋" w:eastAsia="华文中宋" w:cs="Arial"/>
          <w:b/>
          <w:bCs/>
          <w:color w:val="222222"/>
          <w:kern w:val="0"/>
          <w:sz w:val="36"/>
          <w:szCs w:val="36"/>
        </w:rPr>
      </w:pPr>
      <w:r>
        <w:rPr>
          <w:rFonts w:hint="eastAsia" w:ascii="华文中宋" w:hAnsi="华文中宋" w:eastAsia="华文中宋" w:cs="Arial"/>
          <w:b/>
          <w:bCs/>
          <w:color w:val="222222"/>
          <w:kern w:val="0"/>
          <w:sz w:val="36"/>
          <w:szCs w:val="36"/>
        </w:rPr>
        <w:t>2019年嘉兴市第一医院公开招聘编外合同制人员公告（三）</w:t>
      </w:r>
    </w:p>
    <w:p>
      <w:pPr>
        <w:widowControl/>
        <w:shd w:val="clear" w:color="auto" w:fill="FFFFFF"/>
        <w:spacing w:line="390" w:lineRule="atLeast"/>
        <w:jc w:val="left"/>
        <w:rPr>
          <w:rFonts w:ascii="仿宋_GB2312" w:hAnsi="宋体" w:eastAsia="仿宋_GB2312" w:cs="宋体"/>
          <w:color w:val="222222"/>
          <w:kern w:val="0"/>
          <w:szCs w:val="21"/>
        </w:rPr>
      </w:pPr>
      <w:r>
        <w:rPr>
          <w:rFonts w:hint="eastAsia" w:ascii="宋体" w:hAnsi="宋体" w:eastAsia="仿宋_GB2312" w:cs="宋体"/>
          <w:color w:val="222222"/>
          <w:kern w:val="0"/>
          <w:szCs w:val="21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Cs w:val="21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Cs w:val="21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Cs w:val="21"/>
        </w:rPr>
        <w:t xml:space="preserve"> </w:t>
      </w:r>
    </w:p>
    <w:p>
      <w:pPr>
        <w:widowControl/>
        <w:shd w:val="clear" w:color="auto" w:fill="FFFFFF"/>
        <w:spacing w:line="390" w:lineRule="atLeast"/>
        <w:ind w:firstLine="560" w:firstLineChars="200"/>
        <w:jc w:val="left"/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>因医院业务发展需要，经研究，决定公开招聘编外合同制人员9名，现将有关事项公告如下：</w:t>
      </w:r>
    </w:p>
    <w:p>
      <w:pPr>
        <w:widowControl/>
        <w:shd w:val="clear" w:color="auto" w:fill="FFFFFF"/>
        <w:spacing w:line="390" w:lineRule="atLeast"/>
        <w:jc w:val="left"/>
        <w:rPr>
          <w:rFonts w:hint="eastAsia" w:ascii="仿宋_GB2312" w:hAnsi="宋体" w:eastAsia="仿宋_GB2312" w:cs="宋体"/>
          <w:color w:val="222222"/>
          <w:kern w:val="0"/>
          <w:sz w:val="24"/>
          <w:szCs w:val="24"/>
        </w:rPr>
      </w:pPr>
      <w:r>
        <w:rPr>
          <w:rFonts w:hint="eastAsia" w:ascii="宋体" w:hAnsi="宋体" w:eastAsia="仿宋_GB2312" w:cs="宋体"/>
          <w:color w:val="222222"/>
          <w:kern w:val="0"/>
          <w:sz w:val="24"/>
          <w:szCs w:val="24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4"/>
          <w:szCs w:val="24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4"/>
          <w:szCs w:val="24"/>
        </w:rPr>
        <w:t>  </w:t>
      </w:r>
      <w:r>
        <w:rPr>
          <w:rFonts w:hint="eastAsia" w:ascii="仿宋_GB2312" w:hAnsi="宋体" w:eastAsia="仿宋_GB2312" w:cs="Arial"/>
          <w:b/>
          <w:bCs/>
          <w:color w:val="222222"/>
          <w:kern w:val="0"/>
          <w:sz w:val="24"/>
          <w:szCs w:val="24"/>
        </w:rPr>
        <w:t>一、招聘岗位和人数</w:t>
      </w:r>
    </w:p>
    <w:tbl>
      <w:tblPr>
        <w:tblStyle w:val="7"/>
        <w:tblW w:w="962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775"/>
        <w:gridCol w:w="2060"/>
        <w:gridCol w:w="784"/>
        <w:gridCol w:w="1909"/>
        <w:gridCol w:w="945"/>
        <w:gridCol w:w="1323"/>
        <w:gridCol w:w="11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8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9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3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  <w:szCs w:val="24"/>
              </w:rPr>
              <w:t>笔试</w:t>
            </w:r>
          </w:p>
          <w:p>
            <w:pPr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6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放射技术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医学影像技术、</w:t>
            </w:r>
          </w:p>
          <w:p>
            <w:pPr>
              <w:widowControl/>
              <w:spacing w:line="285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医学影像</w:t>
            </w:r>
          </w:p>
          <w:p>
            <w:pPr>
              <w:widowControl/>
              <w:spacing w:line="285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6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超声诊断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医学影像学、临床医学、影像医学与核医学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具有临床类别执业医师资格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医学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影像学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工勤岗位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内镜室</w:t>
            </w:r>
          </w:p>
          <w:p>
            <w:pPr>
              <w:widowControl/>
              <w:spacing w:line="285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（专职内镜洗消）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医学类相关专业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vMerge w:val="restart"/>
            <w:tcBorders>
              <w:top w:val="nil"/>
              <w:left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不作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75" w:type="dxa"/>
            <w:vMerge w:val="continue"/>
            <w:tcBorders>
              <w:left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挂号收费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财务管理、</w:t>
            </w:r>
          </w:p>
          <w:p>
            <w:pPr>
              <w:widowControl/>
              <w:spacing w:line="285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75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后勤服务中心</w:t>
            </w:r>
          </w:p>
          <w:p>
            <w:pPr>
              <w:widowControl/>
              <w:spacing w:line="285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（医疗废物管理）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460" w:lineRule="exact"/>
        <w:jc w:val="left"/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color w:val="222222"/>
          <w:kern w:val="0"/>
          <w:sz w:val="24"/>
          <w:szCs w:val="24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宋体" w:hAnsi="宋体" w:eastAsia="仿宋_GB2312" w:cs="Arial"/>
          <w:b/>
          <w:bCs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Arial"/>
          <w:b/>
          <w:bCs/>
          <w:color w:val="222222"/>
          <w:kern w:val="0"/>
          <w:sz w:val="28"/>
          <w:szCs w:val="28"/>
        </w:rPr>
        <w:t>二、招聘范围、对象和条件</w:t>
      </w:r>
    </w:p>
    <w:p>
      <w:pPr>
        <w:widowControl/>
        <w:shd w:val="clear" w:color="auto" w:fill="FFFFFF"/>
        <w:spacing w:line="460" w:lineRule="exact"/>
        <w:jc w:val="left"/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（一）招聘范围及对象：2019年应届或历届毕业生。</w:t>
      </w:r>
    </w:p>
    <w:p>
      <w:pPr>
        <w:widowControl/>
        <w:shd w:val="clear" w:color="auto" w:fill="FFFFFF"/>
        <w:spacing w:line="460" w:lineRule="exact"/>
        <w:jc w:val="left"/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（二）年龄要求：18周岁-35周岁（1984年5月28日至2001年5月28日出生）。</w:t>
      </w:r>
    </w:p>
    <w:p>
      <w:pPr>
        <w:widowControl/>
        <w:shd w:val="clear" w:color="auto" w:fill="FFFFFF"/>
        <w:spacing w:line="460" w:lineRule="exact"/>
        <w:jc w:val="left"/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（三）学历要求：</w:t>
      </w:r>
    </w:p>
    <w:p>
      <w:pPr>
        <w:spacing w:line="46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 尚未取得学历的2019年应届毕业生，可凭就读高校核发的应届毕业生就业推荐表、成绩单报名应聘。2019年应届毕业生取得学历证书的截止时间为2019年7月31日。</w:t>
      </w:r>
      <w:r>
        <w:rPr>
          <w:rFonts w:hint="eastAsia" w:ascii="仿宋_GB2312" w:hAnsi="宋体" w:eastAsia="仿宋_GB2312"/>
          <w:sz w:val="28"/>
          <w:szCs w:val="28"/>
        </w:rPr>
        <w:t>历届毕业生取得学历的截止时间为2019年5月28日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460" w:lineRule="exact"/>
        <w:jc w:val="left"/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宋体" w:hAnsi="宋体" w:eastAsia="仿宋_GB2312" w:cs="Arial"/>
          <w:b/>
          <w:bCs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Arial"/>
          <w:b/>
          <w:bCs/>
          <w:color w:val="222222"/>
          <w:kern w:val="0"/>
          <w:sz w:val="28"/>
          <w:szCs w:val="28"/>
        </w:rPr>
        <w:t>三、招聘程序和办法</w:t>
      </w:r>
    </w:p>
    <w:p>
      <w:pPr>
        <w:widowControl/>
        <w:shd w:val="clear" w:color="auto" w:fill="FFFFFF"/>
        <w:spacing w:line="460" w:lineRule="exact"/>
        <w:jc w:val="left"/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 招聘工作贯彻公开、平等、竞争、择优的原则，坚持德才兼备的用人标准，按照发布招聘公告、报名、笔试、面试、体检、考核、公示、录用等程序进行。</w:t>
      </w:r>
    </w:p>
    <w:p>
      <w:pPr>
        <w:widowControl/>
        <w:shd w:val="clear" w:color="auto" w:fill="FFFFFF"/>
        <w:spacing w:line="460" w:lineRule="exact"/>
        <w:jc w:val="left"/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（一）现场报名及确认：</w:t>
      </w:r>
    </w:p>
    <w:p>
      <w:pPr>
        <w:widowControl/>
        <w:shd w:val="clear" w:color="auto" w:fill="FFFFFF"/>
        <w:spacing w:line="460" w:lineRule="exact"/>
        <w:jc w:val="left"/>
        <w:rPr>
          <w:rFonts w:hint="eastAsia" w:ascii="仿宋_GB2312" w:hAnsi="宋体" w:eastAsia="仿宋_GB2312" w:cs="宋体"/>
          <w:snapToGrid w:val="0"/>
          <w:color w:val="222222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snapToGrid w:val="0"/>
          <w:color w:val="222222"/>
          <w:kern w:val="0"/>
          <w:sz w:val="28"/>
          <w:szCs w:val="28"/>
        </w:rPr>
        <w:t>报名时间：2019年5月24日-5月28日工作日，上午8:00-11:30，下午14:00-17:00，报名地点：嘉兴市第一医院5号楼3楼人事科（浙江省嘉兴市中环南路1882号，邮编：314001）。</w:t>
      </w:r>
    </w:p>
    <w:p>
      <w:pPr>
        <w:widowControl/>
        <w:shd w:val="clear" w:color="auto" w:fill="FFFFFF"/>
        <w:spacing w:line="460" w:lineRule="exact"/>
        <w:jc w:val="left"/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报考人员请按规定时间、地点进行现场报名确认，逾期不再受理。报名时须提交以下材料：</w:t>
      </w:r>
    </w:p>
    <w:p>
      <w:pPr>
        <w:widowControl/>
        <w:shd w:val="clear" w:color="auto" w:fill="FFFFFF"/>
        <w:spacing w:line="460" w:lineRule="exact"/>
        <w:jc w:val="left"/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1.《2019年嘉兴市第一医院公开招聘编外合同制人员报名表》1份。</w:t>
      </w:r>
    </w:p>
    <w:p>
      <w:pPr>
        <w:widowControl/>
        <w:shd w:val="clear" w:color="auto" w:fill="FFFFFF"/>
        <w:spacing w:line="460" w:lineRule="exact"/>
        <w:jc w:val="left"/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2.本人有效居民身份证原件及复印件。</w:t>
      </w:r>
    </w:p>
    <w:p>
      <w:pPr>
        <w:widowControl/>
        <w:shd w:val="clear" w:color="auto" w:fill="FFFFFF"/>
        <w:spacing w:line="460" w:lineRule="exact"/>
        <w:jc w:val="left"/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3.应届生须提供就业推荐表、成绩单、学生证原件及复印件；</w:t>
      </w:r>
    </w:p>
    <w:p>
      <w:pPr>
        <w:widowControl/>
        <w:shd w:val="clear" w:color="auto" w:fill="FFFFFF"/>
        <w:spacing w:line="460" w:lineRule="exact"/>
        <w:jc w:val="left"/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4.历届生提供毕业证书原件及复印件，有专业技术资格证书、执业资格证书等证书的提供原件及复印件。</w:t>
      </w:r>
    </w:p>
    <w:p>
      <w:pPr>
        <w:widowControl/>
        <w:shd w:val="clear" w:color="auto" w:fill="FFFFFF"/>
        <w:spacing w:line="460" w:lineRule="exact"/>
        <w:jc w:val="left"/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报考人员应对自己所提供材料的真实性、准确性负责，如因所提供材料及填写内容不真实、不准确、不全面而影响本人考试或聘用的，由报考人员本人负责。</w:t>
      </w:r>
    </w:p>
    <w:p>
      <w:pPr>
        <w:widowControl/>
        <w:shd w:val="clear" w:color="auto" w:fill="FFFFFF"/>
        <w:spacing w:line="460" w:lineRule="exact"/>
        <w:jc w:val="left"/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经资格审查合格后方可参加考试。</w:t>
      </w:r>
    </w:p>
    <w:p>
      <w:pPr>
        <w:widowControl/>
        <w:shd w:val="clear" w:color="auto" w:fill="FFFFFF"/>
        <w:spacing w:line="460" w:lineRule="exact"/>
        <w:jc w:val="left"/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（二）考试：</w:t>
      </w:r>
    </w:p>
    <w:p>
      <w:pPr>
        <w:widowControl/>
        <w:shd w:val="clear" w:color="auto" w:fill="FFFFFF"/>
        <w:spacing w:line="460" w:lineRule="exact"/>
        <w:jc w:val="left"/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1.笔试：笔试成绩满分为100分，占总成绩的50%。笔试内容为各岗位相关知识和技能。笔试时间、地点：符合报名条件的人员，于5月30日上午8：45准时到6号楼5楼报告厅参加理论考试，并携带身份证原件、2B铅笔、橡皮、水笔，考试时间：90分钟。</w:t>
      </w:r>
    </w:p>
    <w:p>
      <w:pPr>
        <w:widowControl/>
        <w:shd w:val="clear" w:color="auto" w:fill="FFFFFF"/>
        <w:spacing w:line="460" w:lineRule="exact"/>
        <w:ind w:firstLine="720"/>
        <w:jc w:val="left"/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>2.面试：面试成绩满分为100分，占总成绩的50%。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研究生、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>工勤岗位直接进入面试，考试成绩=面试成绩。</w:t>
      </w:r>
    </w:p>
    <w:p>
      <w:pPr>
        <w:widowControl/>
        <w:shd w:val="clear" w:color="auto" w:fill="FFFFFF"/>
        <w:spacing w:line="460" w:lineRule="exact"/>
        <w:ind w:firstLine="840" w:firstLineChars="300"/>
        <w:jc w:val="left"/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>面试时间、地点另行通知。</w:t>
      </w:r>
    </w:p>
    <w:p>
      <w:pPr>
        <w:widowControl/>
        <w:shd w:val="clear" w:color="auto" w:fill="FFFFFF"/>
        <w:spacing w:line="460" w:lineRule="exact"/>
        <w:jc w:val="left"/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（三）体检：</w:t>
      </w:r>
    </w:p>
    <w:p>
      <w:pPr>
        <w:widowControl/>
        <w:shd w:val="clear" w:color="auto" w:fill="FFFFFF"/>
        <w:spacing w:line="460" w:lineRule="exact"/>
        <w:jc w:val="left"/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根据考试总成绩（若总成绩相等，则以笔试成绩高的排位在前），从高分至低分按照招聘计划的1：1比例确定体检对象，总成绩不合格者（低于60分），不列入体检。体检费用自理。报考人员不按规定时间、地点参加体检，视作放弃。</w:t>
      </w:r>
    </w:p>
    <w:p>
      <w:pPr>
        <w:widowControl/>
        <w:shd w:val="clear" w:color="auto" w:fill="FFFFFF"/>
        <w:spacing w:line="460" w:lineRule="exact"/>
        <w:jc w:val="left"/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（四）考核：</w:t>
      </w:r>
    </w:p>
    <w:p>
      <w:pPr>
        <w:widowControl/>
        <w:shd w:val="clear" w:color="auto" w:fill="FFFFFF"/>
        <w:spacing w:line="460" w:lineRule="exact"/>
        <w:jc w:val="left"/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对体检合格的拟录用人员在规定时间内进行资格条件的复核和德、能、勤、绩、廉等考核，考核结果作为本次是否录用的依据。</w:t>
      </w:r>
    </w:p>
    <w:p>
      <w:pPr>
        <w:widowControl/>
        <w:shd w:val="clear" w:color="auto" w:fill="FFFFFF"/>
        <w:spacing w:line="460" w:lineRule="exact"/>
        <w:jc w:val="left"/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（五）公示：</w:t>
      </w:r>
    </w:p>
    <w:p>
      <w:pPr>
        <w:widowControl/>
        <w:shd w:val="clear" w:color="auto" w:fill="FFFFFF"/>
        <w:spacing w:line="460" w:lineRule="exact"/>
        <w:ind w:firstLine="705"/>
        <w:jc w:val="left"/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>对拟录用人员进行公示，公示期为7个工作日。在公示期间，对拟录用人员有反映的，由医院进行调查核实，并将处理意见报嘉兴市卫生健康委员会。</w:t>
      </w:r>
    </w:p>
    <w:p>
      <w:pPr>
        <w:widowControl/>
        <w:shd w:val="clear" w:color="auto" w:fill="FFFFFF"/>
        <w:spacing w:line="460" w:lineRule="exact"/>
        <w:ind w:firstLine="705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应聘人员在体检、考察、公示环节出现不合格的或自愿放弃的，按招聘岗位考试成绩从高分到低分依次递补。</w:t>
      </w:r>
    </w:p>
    <w:p>
      <w:pPr>
        <w:widowControl/>
        <w:shd w:val="clear" w:color="auto" w:fill="FFFFFF"/>
        <w:spacing w:line="460" w:lineRule="exact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（六）录用：</w:t>
      </w:r>
    </w:p>
    <w:p>
      <w:pPr>
        <w:widowControl/>
        <w:shd w:val="clear" w:color="auto" w:fill="FFFFFF"/>
        <w:spacing w:line="460" w:lineRule="exact"/>
        <w:jc w:val="left"/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拟录用对象经公示无异议后，医院与拟录用对象签订《全国普通高等学校毕业生就业协议书》或就业意向书。应届毕业生不能按时毕业和未取得招聘岗位规定的学历的，取消录用资格。毕业生录用后实行劳动合同制。录用人员按规定实行1年见习期，见习期包括在劳动合同期限内。见习期满，经考核合格的，予以正式录用；不合格的，取消录用资格。拟录用人员在办理报到前，须与原单位解除合同。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60" w:lineRule="exact"/>
        <w:jc w:val="left"/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宋体" w:hAnsi="宋体" w:eastAsia="仿宋_GB2312" w:cs="Arial"/>
          <w:b/>
          <w:bCs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Arial"/>
          <w:b/>
          <w:bCs/>
          <w:color w:val="222222"/>
          <w:kern w:val="0"/>
          <w:sz w:val="28"/>
          <w:szCs w:val="28"/>
        </w:rPr>
        <w:t>四、其他事项</w:t>
      </w:r>
    </w:p>
    <w:p>
      <w:pPr>
        <w:widowControl/>
        <w:shd w:val="clear" w:color="auto" w:fill="FFFFFF"/>
        <w:spacing w:line="460" w:lineRule="exact"/>
        <w:jc w:val="left"/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对考试违纪违规行为的认定和处理，按照《事业单位公开招聘违纪违规行为处理规定》（人社部令第35号）执行。其他未尽事宜，按有关文件规定执行。</w:t>
      </w:r>
    </w:p>
    <w:p>
      <w:pPr>
        <w:widowControl/>
        <w:shd w:val="clear" w:color="auto" w:fill="FFFFFF"/>
        <w:spacing w:line="460" w:lineRule="exact"/>
        <w:jc w:val="left"/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本次招聘的公告、录用等相关信息在嘉兴市第一医院网站（</w:t>
      </w:r>
      <w:r>
        <w:fldChar w:fldCharType="begin"/>
      </w:r>
      <w:r>
        <w:instrText xml:space="preserve"> HYPERLINK "http://www.jxdyyy.com/" </w:instrText>
      </w:r>
      <w:r>
        <w:fldChar w:fldCharType="separate"/>
      </w:r>
      <w:r>
        <w:rPr>
          <w:rFonts w:hint="eastAsia" w:ascii="仿宋_GB2312" w:hAnsi="宋体" w:eastAsia="仿宋_GB2312" w:cs="宋体"/>
          <w:color w:val="666666"/>
          <w:kern w:val="0"/>
          <w:sz w:val="28"/>
          <w:szCs w:val="28"/>
        </w:rPr>
        <w:t>www.jxdyyy.com</w:t>
      </w:r>
      <w:r>
        <w:rPr>
          <w:rFonts w:hint="eastAsia" w:ascii="仿宋_GB2312" w:hAnsi="宋体" w:eastAsia="仿宋_GB2312" w:cs="宋体"/>
          <w:color w:val="666666"/>
          <w:kern w:val="0"/>
          <w:sz w:val="28"/>
          <w:szCs w:val="28"/>
        </w:rPr>
        <w:fldChar w:fldCharType="end"/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>）公布,供应聘者查询和社会监督。</w:t>
      </w:r>
    </w:p>
    <w:p>
      <w:pPr>
        <w:widowControl/>
        <w:shd w:val="clear" w:color="auto" w:fill="FFFFFF"/>
        <w:spacing w:line="460" w:lineRule="exact"/>
        <w:jc w:val="left"/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咨询电话：0573-82519998、82519898；</w:t>
      </w:r>
    </w:p>
    <w:p>
      <w:pPr>
        <w:widowControl/>
        <w:shd w:val="clear" w:color="auto" w:fill="FFFFFF"/>
        <w:spacing w:line="460" w:lineRule="exact"/>
        <w:jc w:val="left"/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监督电话：0573-83676257、82519888。</w:t>
      </w:r>
    </w:p>
    <w:p>
      <w:pPr>
        <w:widowControl/>
        <w:shd w:val="clear" w:color="auto" w:fill="FFFFFF"/>
        <w:spacing w:line="460" w:lineRule="exact"/>
        <w:jc w:val="left"/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</w:pPr>
    </w:p>
    <w:p>
      <w:pPr>
        <w:widowControl/>
        <w:shd w:val="clear" w:color="auto" w:fill="FFFFFF"/>
        <w:spacing w:line="460" w:lineRule="exact"/>
        <w:jc w:val="left"/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60" w:lineRule="exact"/>
        <w:jc w:val="left"/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60" w:lineRule="exact"/>
        <w:jc w:val="left"/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60" w:lineRule="exact"/>
        <w:jc w:val="center"/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      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>嘉兴市第一医院</w:t>
      </w:r>
    </w:p>
    <w:p>
      <w:pPr>
        <w:widowControl/>
        <w:shd w:val="clear" w:color="auto" w:fill="FFFFFF"/>
        <w:spacing w:line="460" w:lineRule="exact"/>
        <w:jc w:val="center"/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仿宋_GB2312" w:cs="宋体"/>
          <w:color w:val="22222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222222"/>
          <w:kern w:val="0"/>
          <w:sz w:val="28"/>
          <w:szCs w:val="28"/>
        </w:rPr>
        <w:t xml:space="preserve"> 2019年5月15日</w:t>
      </w:r>
    </w:p>
    <w:p>
      <w:pPr>
        <w:rPr>
          <w:rFonts w:hint="eastAsia" w:ascii="仿宋_GB2312" w:hAnsi="宋体" w:eastAsia="仿宋_GB2312"/>
          <w:sz w:val="24"/>
          <w:szCs w:val="24"/>
        </w:rPr>
      </w:pPr>
    </w:p>
    <w:p>
      <w:pPr>
        <w:rPr>
          <w:rFonts w:hint="eastAsia" w:ascii="仿宋_GB2312" w:hAnsi="宋体" w:eastAsia="仿宋_GB2312"/>
          <w:sz w:val="24"/>
          <w:szCs w:val="24"/>
        </w:rPr>
      </w:pPr>
    </w:p>
    <w:p>
      <w:pPr>
        <w:rPr>
          <w:rFonts w:hint="eastAsia" w:ascii="仿宋_GB2312" w:hAnsi="宋体" w:eastAsia="仿宋_GB2312"/>
          <w:sz w:val="24"/>
          <w:szCs w:val="24"/>
        </w:rPr>
      </w:pPr>
    </w:p>
    <w:p>
      <w:pPr>
        <w:rPr>
          <w:rFonts w:hint="eastAsia" w:ascii="仿宋_GB2312" w:hAnsi="宋体" w:eastAsia="仿宋_GB2312"/>
          <w:sz w:val="24"/>
          <w:szCs w:val="24"/>
        </w:rPr>
      </w:pPr>
    </w:p>
    <w:p>
      <w:pPr>
        <w:spacing w:line="500" w:lineRule="exact"/>
        <w:jc w:val="center"/>
        <w:rPr>
          <w:rFonts w:ascii="宋体" w:hAnsi="宋体" w:eastAsia="宋体" w:cs="宋体"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kern w:val="0"/>
          <w:sz w:val="36"/>
          <w:szCs w:val="36"/>
        </w:rPr>
        <w:t>2019年嘉兴市第一医院公开招聘编外合同制人员报名表</w:t>
      </w:r>
    </w:p>
    <w:bookmarkEnd w:id="0"/>
    <w:p>
      <w:pPr>
        <w:spacing w:line="500" w:lineRule="exact"/>
        <w:ind w:firstLine="360" w:firstLineChars="150"/>
        <w:rPr>
          <w:rFonts w:ascii="宋体" w:hAnsi="宋体" w:eastAsia="宋体"/>
        </w:rPr>
      </w:pPr>
      <w:r>
        <w:rPr>
          <w:rFonts w:hint="eastAsia" w:ascii="宋体" w:hAnsi="宋体" w:eastAsia="宋体"/>
          <w:kern w:val="0"/>
          <w:sz w:val="24"/>
        </w:rPr>
        <w:t>岗位序号：                         报名岗位：</w:t>
      </w:r>
    </w:p>
    <w:tbl>
      <w:tblPr>
        <w:tblStyle w:val="7"/>
        <w:tblW w:w="903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287"/>
        <w:gridCol w:w="288"/>
        <w:gridCol w:w="847"/>
        <w:gridCol w:w="1207"/>
        <w:gridCol w:w="1546"/>
        <w:gridCol w:w="1187"/>
        <w:gridCol w:w="161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1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1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面貌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状况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健康状况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身份证号码</w:t>
            </w:r>
          </w:p>
        </w:tc>
        <w:tc>
          <w:tcPr>
            <w:tcW w:w="362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电子邮箱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住址</w:t>
            </w:r>
          </w:p>
        </w:tc>
        <w:tc>
          <w:tcPr>
            <w:tcW w:w="362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联系手机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初始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学历学位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毕业学校、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专业及时间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最高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学历学位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毕业学校、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专业及时间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6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专业技术资格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及取得时间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现工作单位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9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简历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从高中开始填写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情况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及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特长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成员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Autospacing="1" w:afterAutospacing="1" w:line="360" w:lineRule="exac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（请填写家庭主要成员姓名、性别、与本人关系、工作单位、联系电话等）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ind w:firstLine="12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个人</w:t>
            </w:r>
          </w:p>
          <w:p>
            <w:pPr>
              <w:widowControl/>
              <w:spacing w:line="360" w:lineRule="exact"/>
              <w:ind w:firstLine="12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承诺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本人对上述所填内容的真实性负责，如有隐瞒，愿承担一切责任。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签名：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备注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beforeAutospacing="1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rPr>
          <w:rFonts w:ascii="宋体" w:hAnsi="宋体" w:eastAsia="宋体"/>
          <w:sz w:val="24"/>
          <w:szCs w:val="24"/>
        </w:rPr>
      </w:pPr>
    </w:p>
    <w:sectPr>
      <w:pgSz w:w="11906" w:h="16838"/>
      <w:pgMar w:top="1134" w:right="1274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24"/>
    <w:rsid w:val="0003276B"/>
    <w:rsid w:val="0007293D"/>
    <w:rsid w:val="000D60CF"/>
    <w:rsid w:val="000E3C72"/>
    <w:rsid w:val="000F6E7A"/>
    <w:rsid w:val="00156D7B"/>
    <w:rsid w:val="00174ACD"/>
    <w:rsid w:val="001B1724"/>
    <w:rsid w:val="0020115A"/>
    <w:rsid w:val="002069D9"/>
    <w:rsid w:val="00212D01"/>
    <w:rsid w:val="00270BAA"/>
    <w:rsid w:val="00274A10"/>
    <w:rsid w:val="002B10C7"/>
    <w:rsid w:val="002B1DB7"/>
    <w:rsid w:val="00306A39"/>
    <w:rsid w:val="00372A15"/>
    <w:rsid w:val="00381893"/>
    <w:rsid w:val="003A649B"/>
    <w:rsid w:val="003B2A6B"/>
    <w:rsid w:val="003D6038"/>
    <w:rsid w:val="0043582D"/>
    <w:rsid w:val="00436A6B"/>
    <w:rsid w:val="0047129E"/>
    <w:rsid w:val="004C0884"/>
    <w:rsid w:val="004D4CB2"/>
    <w:rsid w:val="004F0177"/>
    <w:rsid w:val="00514F5F"/>
    <w:rsid w:val="00535993"/>
    <w:rsid w:val="00544904"/>
    <w:rsid w:val="005A672E"/>
    <w:rsid w:val="005B43F1"/>
    <w:rsid w:val="005C074A"/>
    <w:rsid w:val="0062023E"/>
    <w:rsid w:val="00636413"/>
    <w:rsid w:val="006705F9"/>
    <w:rsid w:val="006D452E"/>
    <w:rsid w:val="006E7599"/>
    <w:rsid w:val="006F3F8A"/>
    <w:rsid w:val="00712558"/>
    <w:rsid w:val="00726E7A"/>
    <w:rsid w:val="0075530E"/>
    <w:rsid w:val="00765A41"/>
    <w:rsid w:val="007E33C8"/>
    <w:rsid w:val="00802903"/>
    <w:rsid w:val="008111ED"/>
    <w:rsid w:val="00864E44"/>
    <w:rsid w:val="008A30C0"/>
    <w:rsid w:val="008A6C1F"/>
    <w:rsid w:val="008F51D9"/>
    <w:rsid w:val="008F58D5"/>
    <w:rsid w:val="00945384"/>
    <w:rsid w:val="00960C95"/>
    <w:rsid w:val="009618AE"/>
    <w:rsid w:val="0097087E"/>
    <w:rsid w:val="009B4DCC"/>
    <w:rsid w:val="009D3EC0"/>
    <w:rsid w:val="009F369B"/>
    <w:rsid w:val="00A00CB3"/>
    <w:rsid w:val="00A020C6"/>
    <w:rsid w:val="00A34B04"/>
    <w:rsid w:val="00A34DE9"/>
    <w:rsid w:val="00A50944"/>
    <w:rsid w:val="00A518EF"/>
    <w:rsid w:val="00A72CB6"/>
    <w:rsid w:val="00AC06CA"/>
    <w:rsid w:val="00AE1A77"/>
    <w:rsid w:val="00B225B0"/>
    <w:rsid w:val="00B36846"/>
    <w:rsid w:val="00B377DA"/>
    <w:rsid w:val="00B56C56"/>
    <w:rsid w:val="00B83064"/>
    <w:rsid w:val="00BE5F24"/>
    <w:rsid w:val="00BF0760"/>
    <w:rsid w:val="00CA424D"/>
    <w:rsid w:val="00D05DB4"/>
    <w:rsid w:val="00D13F5F"/>
    <w:rsid w:val="00D32721"/>
    <w:rsid w:val="00D865BB"/>
    <w:rsid w:val="00DE43FE"/>
    <w:rsid w:val="00DF66E3"/>
    <w:rsid w:val="00E2721A"/>
    <w:rsid w:val="00E86F1E"/>
    <w:rsid w:val="00E90243"/>
    <w:rsid w:val="00EC5E2C"/>
    <w:rsid w:val="00EF3A46"/>
    <w:rsid w:val="00F01850"/>
    <w:rsid w:val="00F1609B"/>
    <w:rsid w:val="00F16369"/>
    <w:rsid w:val="00F16A5A"/>
    <w:rsid w:val="00F76DCC"/>
    <w:rsid w:val="00F864D2"/>
    <w:rsid w:val="00FA5C4B"/>
    <w:rsid w:val="00FB27AE"/>
    <w:rsid w:val="00FE7840"/>
    <w:rsid w:val="5A0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1">
    <w:name w:val="标题 2 Char"/>
    <w:basedOn w:val="8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3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385</Words>
  <Characters>2197</Characters>
  <Lines>18</Lines>
  <Paragraphs>5</Paragraphs>
  <TotalTime>75</TotalTime>
  <ScaleCrop>false</ScaleCrop>
  <LinksUpToDate>false</LinksUpToDate>
  <CharactersWithSpaces>2577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2019-05-09T02:13:00Z</dcterms:created>
  <dc:creator>his</dc:creator>
  <cp:lastModifiedBy>Administrator</cp:lastModifiedBy>
  <dcterms:modified xsi:type="dcterms:W3CDTF">2019-05-16T02:11:45Z</dcterms:modified>
  <cp:revision>163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