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41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033"/>
        <w:gridCol w:w="765"/>
        <w:gridCol w:w="659"/>
        <w:gridCol w:w="872"/>
        <w:gridCol w:w="1190"/>
        <w:gridCol w:w="818"/>
        <w:gridCol w:w="2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84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楷体" w:hAnsi="楷体" w:eastAsia="楷体"/>
                <w:bCs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shd w:val="clear" w:color="auto" w:fill="FFFFFF"/>
              </w:rPr>
              <w:t>附件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仿宋_GB2312" w:eastAsia="方正小标宋简体"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hint="eastAsia" w:ascii="方正小标宋简体" w:hAnsi="仿宋_GB2312" w:eastAsia="方正小标宋简体"/>
                <w:bCs/>
                <w:kern w:val="0"/>
                <w:sz w:val="32"/>
                <w:szCs w:val="32"/>
                <w:shd w:val="clear" w:color="auto" w:fill="FFFFFF"/>
              </w:rPr>
              <w:t>蒙城县2019年部分事业单位公开招聘人员岗位一览表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4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蒙城县财政局所属事业单位（财政所）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35周岁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以</w:t>
            </w:r>
            <w:r>
              <w:rPr>
                <w:rFonts w:ascii="仿宋" w:hAnsi="仿宋" w:eastAsia="仿宋"/>
                <w:sz w:val="24"/>
                <w:szCs w:val="24"/>
              </w:rPr>
              <w:t>下（1983年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  <w:szCs w:val="24"/>
              </w:rPr>
              <w:t>日及以后出生）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shd w:val="clear" w:color="auto" w:fill="FFFFFF"/>
              </w:rPr>
              <w:t>主要从事财政所日常工作，录取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  <w:t>人员</w:t>
            </w:r>
            <w:r>
              <w:rPr>
                <w:rFonts w:ascii="仿宋" w:hAnsi="仿宋" w:eastAsia="仿宋"/>
                <w:kern w:val="0"/>
                <w:sz w:val="24"/>
                <w:szCs w:val="24"/>
                <w:shd w:val="clear" w:color="auto" w:fill="FFFFFF"/>
              </w:rPr>
              <w:t>按合成成绩排名从高分到低分选择财政所岗位。其中板桥财政所定岗2名，城关财政所、漆园财政所、许疃财政所、小涧财政所、坛城财政所、马集财政所、岳坊财政所、三义财政所、篱笆财政所、楚村财政所、乐土财政所、双涧财政所、王集财政所各定岗1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0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蒙城县卫健委下属基层医疗机构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取得助理医师资格者优先录用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取得助理医师资格者优先录用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护理类（大专）、护理学类（本科）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财务会计类（大专）、会计学（本科）、财务管理（本科）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取得会计从业资格证或助理会计师及以上人员优先录用</w:t>
            </w:r>
          </w:p>
        </w:tc>
      </w:tr>
    </w:tbl>
    <w:p>
      <w:pPr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6"/>
    <w:rsid w:val="006A6D5B"/>
    <w:rsid w:val="009160C6"/>
    <w:rsid w:val="074D2ACA"/>
    <w:rsid w:val="0D851C98"/>
    <w:rsid w:val="131D3079"/>
    <w:rsid w:val="17234FC8"/>
    <w:rsid w:val="18A03A6C"/>
    <w:rsid w:val="1A894B2E"/>
    <w:rsid w:val="1D484917"/>
    <w:rsid w:val="1F1418CD"/>
    <w:rsid w:val="23B76817"/>
    <w:rsid w:val="2ABF4E84"/>
    <w:rsid w:val="2C210293"/>
    <w:rsid w:val="3ED0736E"/>
    <w:rsid w:val="5AAE1D6A"/>
    <w:rsid w:val="5AB540E0"/>
    <w:rsid w:val="5F475600"/>
    <w:rsid w:val="6E9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firstLine="19968"/>
      <w:jc w:val="left"/>
    </w:pPr>
    <w:rPr>
      <w:rFonts w:ascii="Times New Roman" w:hAnsi="Times New Roman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819</Words>
  <Characters>4670</Characters>
  <Lines>38</Lines>
  <Paragraphs>10</Paragraphs>
  <TotalTime>1</TotalTime>
  <ScaleCrop>false</ScaleCrop>
  <LinksUpToDate>false</LinksUpToDate>
  <CharactersWithSpaces>5479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2019-05-20T09:08:00Z</dcterms:created>
  <dc:creator>lb</dc:creator>
  <cp:lastModifiedBy>Administrator</cp:lastModifiedBy>
  <dcterms:modified xsi:type="dcterms:W3CDTF">2019-05-28T03:44:41Z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