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湘西州民族中医院2019年面向社会公开招聘计划</w:t>
      </w:r>
    </w:p>
    <w:p>
      <w:pPr>
        <w:jc w:val="center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                                                                                             </w:t>
      </w:r>
    </w:p>
    <w:tbl>
      <w:tblPr>
        <w:tblStyle w:val="5"/>
        <w:tblW w:w="14885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958"/>
        <w:gridCol w:w="528"/>
        <w:gridCol w:w="2269"/>
        <w:gridCol w:w="3060"/>
        <w:gridCol w:w="1749"/>
        <w:gridCol w:w="3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招聘岗位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科室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人数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最低学历要求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专业要求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年龄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4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外科医师</w:t>
            </w:r>
          </w:p>
        </w:tc>
        <w:tc>
          <w:tcPr>
            <w:tcW w:w="195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外一科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临床医学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中西医临床医学</w:t>
            </w:r>
          </w:p>
        </w:tc>
        <w:tc>
          <w:tcPr>
            <w:tcW w:w="174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40周岁以下</w:t>
            </w:r>
          </w:p>
        </w:tc>
        <w:tc>
          <w:tcPr>
            <w:tcW w:w="358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外科主治医师及以上职称，从事普外科工作5年以上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4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外二科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临床医学</w:t>
            </w:r>
          </w:p>
        </w:tc>
        <w:tc>
          <w:tcPr>
            <w:tcW w:w="174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40周岁以下</w:t>
            </w:r>
          </w:p>
        </w:tc>
        <w:tc>
          <w:tcPr>
            <w:tcW w:w="358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外科主治医师及以上职称，从事泌尿外科工作5年以上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7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神经外科医师</w:t>
            </w:r>
          </w:p>
        </w:tc>
        <w:tc>
          <w:tcPr>
            <w:tcW w:w="195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神经外科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本科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具有主治医师职称，在二级医院神经外科工作2年以上，具有副主任医师及以上职称者年龄可放宽至40周岁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7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介入科医师</w:t>
            </w:r>
          </w:p>
        </w:tc>
        <w:tc>
          <w:tcPr>
            <w:tcW w:w="195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介入科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本科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临床医学、医学影像学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3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具有副主任医师及以上职称，在三级医院介入科工作2年以上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7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精神科医师</w:t>
            </w:r>
          </w:p>
        </w:tc>
        <w:tc>
          <w:tcPr>
            <w:tcW w:w="195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精神科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本科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临床医学、精神医学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3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具有副主任医师及以上职称，在二级医院精神病科工作2年以上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4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眼科、耳鼻喉科医师</w:t>
            </w:r>
          </w:p>
        </w:tc>
        <w:tc>
          <w:tcPr>
            <w:tcW w:w="195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眼科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临床医学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中医学</w:t>
            </w:r>
          </w:p>
        </w:tc>
        <w:tc>
          <w:tcPr>
            <w:tcW w:w="174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40周岁以下</w:t>
            </w:r>
          </w:p>
        </w:tc>
        <w:tc>
          <w:tcPr>
            <w:tcW w:w="358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眼科主治医师及以上职称，从事眼科工作5年以上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74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耳鼻喉科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临床医学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中医学</w:t>
            </w:r>
          </w:p>
        </w:tc>
        <w:tc>
          <w:tcPr>
            <w:tcW w:w="174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40周岁以下</w:t>
            </w:r>
          </w:p>
        </w:tc>
        <w:tc>
          <w:tcPr>
            <w:tcW w:w="358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耳鼻喉主治医师及以上职称，从事耳鼻喉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工作5年以上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7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神经内科医师</w:t>
            </w:r>
          </w:p>
        </w:tc>
        <w:tc>
          <w:tcPr>
            <w:tcW w:w="195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康复科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全日制本科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临床医学、神经内科</w:t>
            </w:r>
          </w:p>
        </w:tc>
        <w:tc>
          <w:tcPr>
            <w:tcW w:w="174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周岁以下</w:t>
            </w:r>
          </w:p>
        </w:tc>
        <w:tc>
          <w:tcPr>
            <w:tcW w:w="358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具有神经内科主治医师及以上职称，在二级医院工作两年以上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7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小儿推拿科医师</w:t>
            </w:r>
          </w:p>
        </w:tc>
        <w:tc>
          <w:tcPr>
            <w:tcW w:w="195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针灸推拿科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全日制本科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针灸推拿学</w:t>
            </w:r>
          </w:p>
        </w:tc>
        <w:tc>
          <w:tcPr>
            <w:tcW w:w="174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30周岁以下</w:t>
            </w:r>
          </w:p>
        </w:tc>
        <w:tc>
          <w:tcPr>
            <w:tcW w:w="358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具有执业医师资格证，从事小儿推拿工作1年以上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放射技师</w:t>
            </w:r>
          </w:p>
        </w:tc>
        <w:tc>
          <w:tcPr>
            <w:tcW w:w="195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放射科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全日制大专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医学影像技术</w:t>
            </w:r>
          </w:p>
        </w:tc>
        <w:tc>
          <w:tcPr>
            <w:tcW w:w="174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25周岁以下</w:t>
            </w:r>
          </w:p>
        </w:tc>
        <w:tc>
          <w:tcPr>
            <w:tcW w:w="358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在二级以上医院从事放射技师工作1年以上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超声诊断医师</w:t>
            </w:r>
          </w:p>
        </w:tc>
        <w:tc>
          <w:tcPr>
            <w:tcW w:w="195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体检科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全日制本科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临床医学或医学影像</w:t>
            </w:r>
          </w:p>
        </w:tc>
        <w:tc>
          <w:tcPr>
            <w:tcW w:w="174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30周岁以下</w:t>
            </w:r>
          </w:p>
        </w:tc>
        <w:tc>
          <w:tcPr>
            <w:tcW w:w="358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具有执业医师证，在二级以上医院从事B超医师工作1年以上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药剂</w:t>
            </w:r>
          </w:p>
        </w:tc>
        <w:tc>
          <w:tcPr>
            <w:tcW w:w="19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药剂科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全日制大专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中药学、药学</w:t>
            </w:r>
          </w:p>
        </w:tc>
        <w:tc>
          <w:tcPr>
            <w:tcW w:w="174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30周岁以下</w:t>
            </w:r>
          </w:p>
        </w:tc>
        <w:tc>
          <w:tcPr>
            <w:tcW w:w="358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药剂</w:t>
            </w:r>
          </w:p>
        </w:tc>
        <w:tc>
          <w:tcPr>
            <w:tcW w:w="195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药剂科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全日制本科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药学</w:t>
            </w:r>
          </w:p>
        </w:tc>
        <w:tc>
          <w:tcPr>
            <w:tcW w:w="174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25周岁以下</w:t>
            </w:r>
          </w:p>
        </w:tc>
        <w:tc>
          <w:tcPr>
            <w:tcW w:w="358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信息工程师</w:t>
            </w:r>
          </w:p>
        </w:tc>
        <w:tc>
          <w:tcPr>
            <w:tcW w:w="195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信息科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全日制本科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电子信息工程</w:t>
            </w:r>
          </w:p>
        </w:tc>
        <w:tc>
          <w:tcPr>
            <w:tcW w:w="174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25周岁以下</w:t>
            </w:r>
          </w:p>
        </w:tc>
        <w:tc>
          <w:tcPr>
            <w:tcW w:w="358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收费员</w:t>
            </w:r>
          </w:p>
        </w:tc>
        <w:tc>
          <w:tcPr>
            <w:tcW w:w="195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财务科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全日制大专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会计</w:t>
            </w:r>
          </w:p>
        </w:tc>
        <w:tc>
          <w:tcPr>
            <w:tcW w:w="174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25周岁以下</w:t>
            </w:r>
          </w:p>
        </w:tc>
        <w:tc>
          <w:tcPr>
            <w:tcW w:w="358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1314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</w:tr>
    </w:tbl>
    <w:p>
      <w:pPr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rPr>
          <w:rFonts w:ascii="仿宋_GB2312" w:eastAsia="仿宋_GB2312"/>
        </w:rPr>
      </w:pPr>
    </w:p>
    <w:sectPr>
      <w:pgSz w:w="16838" w:h="11906" w:orient="landscape"/>
      <w:pgMar w:top="707" w:right="680" w:bottom="374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D7"/>
    <w:rsid w:val="00056584"/>
    <w:rsid w:val="000B7108"/>
    <w:rsid w:val="000E6D59"/>
    <w:rsid w:val="00186A83"/>
    <w:rsid w:val="001D51FD"/>
    <w:rsid w:val="00210E17"/>
    <w:rsid w:val="002701A0"/>
    <w:rsid w:val="002A6D88"/>
    <w:rsid w:val="002D74B2"/>
    <w:rsid w:val="00303D43"/>
    <w:rsid w:val="003057AE"/>
    <w:rsid w:val="0032771B"/>
    <w:rsid w:val="004B1297"/>
    <w:rsid w:val="00525225"/>
    <w:rsid w:val="00533015"/>
    <w:rsid w:val="00581D81"/>
    <w:rsid w:val="005B4A9D"/>
    <w:rsid w:val="006628C6"/>
    <w:rsid w:val="00734674"/>
    <w:rsid w:val="007F1A61"/>
    <w:rsid w:val="007F470B"/>
    <w:rsid w:val="008D051E"/>
    <w:rsid w:val="00933398"/>
    <w:rsid w:val="00954439"/>
    <w:rsid w:val="00A12EED"/>
    <w:rsid w:val="00A6356C"/>
    <w:rsid w:val="00A846A8"/>
    <w:rsid w:val="00AF6DD5"/>
    <w:rsid w:val="00B108D7"/>
    <w:rsid w:val="00B36BC1"/>
    <w:rsid w:val="00BD7890"/>
    <w:rsid w:val="00BE392A"/>
    <w:rsid w:val="00CC0D2E"/>
    <w:rsid w:val="00D17320"/>
    <w:rsid w:val="00D86243"/>
    <w:rsid w:val="00DD0604"/>
    <w:rsid w:val="00E14C73"/>
    <w:rsid w:val="00E55505"/>
    <w:rsid w:val="00ED0F8C"/>
    <w:rsid w:val="00F20399"/>
    <w:rsid w:val="00F359AD"/>
    <w:rsid w:val="00F66EA7"/>
    <w:rsid w:val="00F67091"/>
    <w:rsid w:val="036D05DF"/>
    <w:rsid w:val="04664A43"/>
    <w:rsid w:val="0A7D19CC"/>
    <w:rsid w:val="0CFF5FD4"/>
    <w:rsid w:val="114F0FDB"/>
    <w:rsid w:val="1884102D"/>
    <w:rsid w:val="1F230CBC"/>
    <w:rsid w:val="23256092"/>
    <w:rsid w:val="258A113C"/>
    <w:rsid w:val="27E478A9"/>
    <w:rsid w:val="2AE96CCB"/>
    <w:rsid w:val="2E5838F9"/>
    <w:rsid w:val="2ED82A7F"/>
    <w:rsid w:val="38AB5CEB"/>
    <w:rsid w:val="3A625617"/>
    <w:rsid w:val="3D2A3994"/>
    <w:rsid w:val="3EE04845"/>
    <w:rsid w:val="41E9250F"/>
    <w:rsid w:val="56EF6139"/>
    <w:rsid w:val="57A81563"/>
    <w:rsid w:val="598A2F25"/>
    <w:rsid w:val="5C0517AD"/>
    <w:rsid w:val="5CF63B91"/>
    <w:rsid w:val="5D0434A9"/>
    <w:rsid w:val="5D4F3DD7"/>
    <w:rsid w:val="62576E87"/>
    <w:rsid w:val="647067DD"/>
    <w:rsid w:val="6A1C58CC"/>
    <w:rsid w:val="6A991265"/>
    <w:rsid w:val="7013624B"/>
    <w:rsid w:val="70FE032E"/>
    <w:rsid w:val="710652C5"/>
    <w:rsid w:val="74AC7B50"/>
    <w:rsid w:val="766B6578"/>
    <w:rsid w:val="775241C9"/>
    <w:rsid w:val="77E577C8"/>
    <w:rsid w:val="7861564A"/>
    <w:rsid w:val="7CA609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144</Words>
  <Characters>821</Characters>
  <Lines>6</Lines>
  <Paragraphs>1</Paragraphs>
  <TotalTime>10</TotalTime>
  <ScaleCrop>false</ScaleCrop>
  <LinksUpToDate>false</LinksUpToDate>
  <CharactersWithSpaces>964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2018-10-25T00:41:00Z</dcterms:created>
  <dc:creator>雨林木风</dc:creator>
  <cp:lastModifiedBy>xiaoyin</cp:lastModifiedBy>
  <cp:lastPrinted>2019-06-13T00:34:00Z</cp:lastPrinted>
  <dcterms:modified xsi:type="dcterms:W3CDTF">2019-06-13T06:37:06Z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KSORubyTemplateID" linkTarget="0">
    <vt:lpwstr>6</vt:lpwstr>
  </property>
</Properties>
</file>