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32"/>
        </w:rPr>
        <w:t>附件2：</w:t>
      </w:r>
    </w:p>
    <w:tbl>
      <w:tblPr>
        <w:tblStyle w:val="4"/>
        <w:tblW w:w="979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328"/>
        <w:gridCol w:w="283"/>
        <w:gridCol w:w="567"/>
        <w:gridCol w:w="992"/>
        <w:gridCol w:w="284"/>
        <w:gridCol w:w="1417"/>
        <w:gridCol w:w="1418"/>
        <w:gridCol w:w="283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429" w:hanging="16"/>
              <w:jc w:val="center"/>
              <w:rPr>
                <w:rFonts w:ascii="黑体" w:hAnsi="黑体" w:eastAsia="黑体" w:cs="宋体"/>
                <w:kern w:val="0"/>
                <w:sz w:val="36"/>
                <w:szCs w:val="40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40"/>
              </w:rPr>
              <w:t>驻马店市第二人民医院公开招聘工作人员报名登记表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报名序号：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填表日期：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 　历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4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资格证书及证书编号</w:t>
            </w:r>
          </w:p>
        </w:tc>
        <w:tc>
          <w:tcPr>
            <w:tcW w:w="34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执业证书及证书编号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本人简历</w:t>
            </w:r>
          </w:p>
        </w:tc>
        <w:tc>
          <w:tcPr>
            <w:tcW w:w="84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7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  会  关  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52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97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本人对所填写的个人信息和所提供相关材料的真实性负责，如与事实不符，招聘单位有权取消报考资格，由此导致的后果由本人承担。                                          签名：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51"/>
    <w:rsid w:val="00467E05"/>
    <w:rsid w:val="00834B51"/>
    <w:rsid w:val="00911C4C"/>
    <w:rsid w:val="00D17262"/>
    <w:rsid w:val="53F1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322</Characters>
  <Lines>2</Lines>
  <Paragraphs>1</Paragraphs>
  <TotalTime>6</TotalTime>
  <ScaleCrop>false</ScaleCrop>
  <LinksUpToDate>false</LinksUpToDate>
  <CharactersWithSpaces>377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2019-06-17T08:27:00Z</dcterms:created>
  <dc:creator>Administrator</dc:creator>
  <cp:lastModifiedBy>Administrator</cp:lastModifiedBy>
  <dcterms:modified xsi:type="dcterms:W3CDTF">2019-06-29T02:41:33Z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