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9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1961"/>
        <w:gridCol w:w="1224"/>
        <w:gridCol w:w="1070"/>
        <w:gridCol w:w="1070"/>
        <w:gridCol w:w="1486"/>
        <w:gridCol w:w="1960"/>
        <w:gridCol w:w="44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919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仿宋_GB2312"/>
                <w:bCs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宁夏回族自治区人民医院2019级规范化培训护士招录岗位计划一览表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96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招录岗位</w:t>
            </w:r>
          </w:p>
        </w:tc>
        <w:tc>
          <w:tcPr>
            <w:tcW w:w="122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招录人数</w:t>
            </w:r>
          </w:p>
        </w:tc>
        <w:tc>
          <w:tcPr>
            <w:tcW w:w="1003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 xml:space="preserve"> 应录人员所需资格和条件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招录范围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与岗位相关的其他要求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规范化培训护士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1.第一学历为全日制普通高校护理学专业本科及以上学历（民办院校除外）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2.应届、往届毕业生均可，往届生需持护士执业证书。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3.全日制本科学历规培护士实行“以培代招”， 一经录用经两年规范化培训,考评优秀者，将正式留院聘用为聘用制护士，工龄连续计算。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28岁以下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1.第一学历为全日制普通高校护理学专业大专学历（民办院校除外）</w:t>
            </w: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2.应届、往届毕业生均可，往届生需持护士执业证书。</w:t>
            </w:r>
          </w:p>
        </w:tc>
      </w:tr>
    </w:tbl>
    <w:p>
      <w:pPr>
        <w:jc w:val="both"/>
        <w:rPr>
          <w:rFonts w:ascii="方正小标宋简体" w:eastAsia="方正小标宋简体"/>
          <w:sz w:val="36"/>
          <w:szCs w:val="36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A2"/>
    <w:rsid w:val="00060568"/>
    <w:rsid w:val="002863C9"/>
    <w:rsid w:val="002A5FB7"/>
    <w:rsid w:val="002D0E1E"/>
    <w:rsid w:val="00322950"/>
    <w:rsid w:val="00344D47"/>
    <w:rsid w:val="004C4BC8"/>
    <w:rsid w:val="005170A2"/>
    <w:rsid w:val="00643E36"/>
    <w:rsid w:val="00731F17"/>
    <w:rsid w:val="0074197D"/>
    <w:rsid w:val="00813893"/>
    <w:rsid w:val="00855831"/>
    <w:rsid w:val="00B20A30"/>
    <w:rsid w:val="00D13987"/>
    <w:rsid w:val="00D8042A"/>
    <w:rsid w:val="00E87B3E"/>
    <w:rsid w:val="00EA47F1"/>
    <w:rsid w:val="00FF42D8"/>
    <w:rsid w:val="1F432672"/>
    <w:rsid w:val="35745DEB"/>
    <w:rsid w:val="50D72514"/>
    <w:rsid w:val="61D337E4"/>
    <w:rsid w:val="7E3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322</Words>
  <Characters>1837</Characters>
  <Lines>15</Lines>
  <Paragraphs>4</Paragraphs>
  <TotalTime>4</TotalTime>
  <ScaleCrop>false</ScaleCrop>
  <LinksUpToDate>false</LinksUpToDate>
  <CharactersWithSpaces>2155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2019-07-19T00:31:00Z</dcterms:created>
  <dc:creator>gyb1</dc:creator>
  <cp:lastModifiedBy>Administrator</cp:lastModifiedBy>
  <dcterms:modified xsi:type="dcterms:W3CDTF">2019-07-23T06:39:49Z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