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color w:val="000000"/>
          <w:spacing w:val="8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000000"/>
          <w:spacing w:val="8"/>
          <w:kern w:val="0"/>
          <w:sz w:val="32"/>
          <w:szCs w:val="32"/>
          <w:shd w:val="clear" w:color="auto" w:fill="FFFFFF"/>
        </w:rPr>
        <w:t>附件1：</w:t>
      </w:r>
    </w:p>
    <w:p>
      <w:pPr>
        <w:ind w:firstLine="1349" w:firstLineChars="400"/>
        <w:rPr>
          <w:rFonts w:ascii="仿宋_GB2312" w:hAnsi="仿宋_GB2312" w:eastAsia="仿宋_GB2312" w:cs="仿宋_GB2312"/>
          <w:b/>
          <w:bCs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kern w:val="0"/>
          <w:sz w:val="32"/>
          <w:szCs w:val="32"/>
          <w:shd w:val="clear" w:color="auto" w:fill="FFFFFF"/>
        </w:rPr>
        <w:t>2019年单县妇幼保健计划生育服务中心</w:t>
      </w:r>
    </w:p>
    <w:p>
      <w:pPr>
        <w:ind w:firstLine="1686" w:firstLineChars="500"/>
        <w:rPr>
          <w:rFonts w:ascii="仿宋_GB2312" w:hAnsi="仿宋_GB2312" w:eastAsia="仿宋_GB2312" w:cs="仿宋_GB2312"/>
          <w:b/>
          <w:bCs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kern w:val="0"/>
          <w:sz w:val="32"/>
          <w:szCs w:val="32"/>
          <w:shd w:val="clear" w:color="auto" w:fill="FFFFFF"/>
        </w:rPr>
        <w:t>公开招聘工作人员岗位一览表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050"/>
        <w:gridCol w:w="992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岗 位</w:t>
            </w:r>
          </w:p>
        </w:tc>
        <w:tc>
          <w:tcPr>
            <w:tcW w:w="2050" w:type="dxa"/>
            <w:shd w:val="clear" w:color="auto" w:fill="auto"/>
            <w:noWrap/>
          </w:tcPr>
          <w:p>
            <w:pPr>
              <w:ind w:firstLine="592" w:firstLineChars="200"/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专 业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人 数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ind w:firstLine="592" w:firstLineChars="2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康复科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康复医学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中级职称以上，具有五年以上工作经验者优先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康复科1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康复治疗技术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康复科2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康复治疗技术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门诊病房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临床医学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全日制本科及以上学历，有执业医师证、规培证者优先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病房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护理学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全日制高中起点专科及以上学历（需具有护士执业证书）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信息科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计算机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全日制本科及以上学历计算机专业，有工作经验者优先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门诊病房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中医学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全日制本科及以上学历，疼痛针灸专业优先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财务科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财务及相关专业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影像科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影像诊断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影像科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影像技术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高中起点全日制专科及以上学历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药房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药学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高中起点全日制专科及以上学历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门诊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特教相关专业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ind w:firstLine="296" w:firstLineChars="100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  <w:noWrap/>
          </w:tcPr>
          <w:p>
            <w:pPr>
              <w:ind w:firstLine="296" w:firstLineChars="100"/>
              <w:jc w:val="left"/>
              <w:rPr>
                <w:rFonts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8"/>
                <w:szCs w:val="28"/>
                <w:shd w:val="clear" w:color="auto" w:fill="FFFFFF"/>
              </w:rPr>
              <w:t>全日制专科及以上学历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33"/>
    <w:rsid w:val="0016784B"/>
    <w:rsid w:val="00494533"/>
    <w:rsid w:val="00720294"/>
    <w:rsid w:val="00803FDA"/>
    <w:rsid w:val="00BA7EB4"/>
    <w:rsid w:val="680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2019-08-02T02:17:00Z</dcterms:created>
  <dc:creator>L</dc:creator>
  <cp:lastModifiedBy>Administrator</cp:lastModifiedBy>
  <dcterms:modified xsi:type="dcterms:W3CDTF">2019-08-03T02:01:56Z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