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525" w:leftChars="-250"/>
        <w:rPr>
          <w:rFonts w:ascii="方正黑体_GBK" w:hAnsi="Times New Roman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Times New Roman" w:eastAsia="方正黑体_GBK"/>
          <w:sz w:val="32"/>
          <w:szCs w:val="32"/>
        </w:rPr>
        <w:t>附件</w:t>
      </w:r>
      <w:r>
        <w:rPr>
          <w:rFonts w:ascii="方正黑体_GBK" w:hAnsi="Times New Roman" w:eastAsia="方正黑体_GBK"/>
          <w:sz w:val="32"/>
          <w:szCs w:val="32"/>
        </w:rPr>
        <w:t>1</w:t>
      </w:r>
    </w:p>
    <w:p>
      <w:pPr>
        <w:widowControl/>
        <w:jc w:val="center"/>
        <w:rPr>
          <w:rFonts w:ascii="方正小标宋_GBK" w:hAnsi="Times New Roman" w:eastAsia="方正小标宋_GBK"/>
          <w:sz w:val="36"/>
          <w:szCs w:val="36"/>
        </w:rPr>
      </w:pPr>
      <w:r>
        <w:rPr>
          <w:rFonts w:hint="eastAsia" w:ascii="方正小标宋_GBK" w:hAnsi="Times New Roman" w:eastAsia="方正小标宋_GBK"/>
          <w:sz w:val="36"/>
          <w:szCs w:val="36"/>
        </w:rPr>
        <w:t>江苏省卫生高级专业技术资格申报专业一览表</w:t>
      </w:r>
    </w:p>
    <w:tbl>
      <w:tblPr>
        <w:tblStyle w:val="4"/>
        <w:tblW w:w="9419" w:type="dxa"/>
        <w:jc w:val="center"/>
        <w:tblInd w:w="-5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293"/>
        <w:gridCol w:w="1160"/>
        <w:gridCol w:w="338"/>
        <w:gridCol w:w="749"/>
        <w:gridCol w:w="2732"/>
        <w:gridCol w:w="13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  <w:t>执业类别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000000"/>
                <w:kern w:val="0"/>
                <w:szCs w:val="21"/>
              </w:rPr>
              <w:t>执业类别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心血管内科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心电诊断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精神病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呼吸内科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全科医学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消化内科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临床医学检验技术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技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肾内科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中医内科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神经内科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脑电诊断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中医外科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内分泌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中医妇科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血液病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中医儿科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传染病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中医眼科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风湿病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中医骨伤科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普通外科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针灸科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骨外科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中医耳鼻喉科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胸心外科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中医皮肤科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神经外科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中医肛肠科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泌尿外科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推拿科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烧伤外科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中药学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整形外科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职业卫生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公卫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小儿外科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环境卫生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公卫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妇产科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营养与食品卫生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公卫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小儿内科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学校卫生与儿少卫生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公卫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口腔内科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口腔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放射卫生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公卫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口腔颌面外科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口腔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传染性疾病控制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公卫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口腔修复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口腔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慢性非传染性疾病控制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公卫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口腔正畸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口腔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寄生虫病控制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公卫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眼科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健康教育与健康促进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公卫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耳鼻喉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头颈外科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卫生毒理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公卫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皮肤与性病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妇女保健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临床、公卫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肿瘤内科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儿童保健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临床、公卫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肿瘤外科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微生物检验技术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技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放射肿瘤治疗学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理化检验技术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技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急诊医学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病媒生物控制技术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技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麻醉学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口腔医学技术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技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病理学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临床医学工程技术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技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放射医学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医学影像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地方病控制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公卫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核医学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消毒技术（技）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超声医学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输血技术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技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康复医学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心电图技术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临床医学检验临床基础检验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脑电图技术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临床医学检验临床化学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全科医学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中医类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临床医学检验临床免疫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中西医结合内科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临床医学检验临床血液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中西医结合外科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临床医学检验临床微生物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中西医结合妇科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临床营养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中西医结合儿科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医院药学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介入治疗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护理学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重症医学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内科护理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危重症护理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护士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外科护理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疼痛学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妇产科护理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院前急救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儿科护理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护士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医院感染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临床、中医、口腔、公卫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病理学技术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技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社区内科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放射医学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医学影像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技术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技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社区外科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核医学技术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技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社区妇产科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康复医学治疗技术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技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社区儿科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临床医学检验临床化学技术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技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社区麻醉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临床医学检验临床免疫技术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技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社区（超声、放射、心电）诊断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临床医学检验临床血液技术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技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社区中医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临床医学检验临床微生物技术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技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社区口腔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口腔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卫生管理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社区预防保健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公卫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普通内科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社区药学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结核病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社区护理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护士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老年医学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社区医疗技术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技</w:t>
            </w: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职业病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社区全科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计划生育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临床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社区中医全科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Cs w:val="21"/>
              </w:rPr>
              <w:t>中医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26"/>
    <w:rsid w:val="001619B2"/>
    <w:rsid w:val="002446BE"/>
    <w:rsid w:val="003A504D"/>
    <w:rsid w:val="00494119"/>
    <w:rsid w:val="00523455"/>
    <w:rsid w:val="005343A4"/>
    <w:rsid w:val="00535F00"/>
    <w:rsid w:val="00AA7FD0"/>
    <w:rsid w:val="00AB6127"/>
    <w:rsid w:val="00D825B3"/>
    <w:rsid w:val="00FD5D26"/>
    <w:rsid w:val="16CC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265</Words>
  <Characters>1512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2019-07-09T00:51:00Z</dcterms:created>
  <dc:creator>陈前</dc:creator>
  <cp:lastModifiedBy>Administrator</cp:lastModifiedBy>
  <dcterms:modified xsi:type="dcterms:W3CDTF">2019-09-03T02:29:34Z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