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1"/>
          <w:szCs w:val="30"/>
        </w:rPr>
      </w:pPr>
      <w:bookmarkStart w:id="0" w:name="_GoBack"/>
      <w:bookmarkEnd w:id="0"/>
      <w:r>
        <w:rPr>
          <w:rFonts w:hint="eastAsia" w:ascii="新宋体" w:hAnsi="新宋体" w:eastAsia="新宋体" w:cs="宋体"/>
          <w:sz w:val="21"/>
          <w:szCs w:val="30"/>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兴宁市事业单位公开招聘人员报名表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岗位类别及</w:t>
      </w:r>
      <w:r>
        <w:rPr>
          <w:rFonts w:hint="eastAsia" w:asciiTheme="minorEastAsia" w:hAnsiTheme="minorEastAsia" w:eastAsiaTheme="minorEastAsia"/>
          <w:b/>
          <w:spacing w:val="-6"/>
          <w:sz w:val="24"/>
          <w:szCs w:val="21"/>
        </w:rPr>
        <w:t>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招考单位主管部门盖章                  审查日期：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审查人员承诺</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根据招聘公告和岗位需求表要求的条件对报考人员资格已认真进行审查，愿意对上述审查意见负责。</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1</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919D5"/>
    <w:rsid w:val="005A3F74"/>
    <w:rsid w:val="005A43A0"/>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462C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4E2B3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498</Words>
  <Characters>334</Characters>
  <Lines>2</Lines>
  <Paragraphs>1</Paragraphs>
  <TotalTime>38</TotalTime>
  <ScaleCrop>false</ScaleCrop>
  <LinksUpToDate>false</LinksUpToDate>
  <CharactersWithSpaces>831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2016-11-16T01:27:00Z</dcterms:created>
  <dc:creator>ＤＥＬＬ</dc:creator>
  <cp:lastModifiedBy>Administrator</cp:lastModifiedBy>
  <cp:lastPrinted>2016-11-18T01:10:00Z</cp:lastPrinted>
  <dcterms:modified xsi:type="dcterms:W3CDTF">2019-09-18T09:40:49Z</dcterms:modified>
  <dc:title>广东省事业单位公开招聘人员报名表</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