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 w:cs="宋体"/>
          <w:bCs/>
          <w:color w:val="000000"/>
          <w:kern w:val="0"/>
          <w:sz w:val="36"/>
          <w:szCs w:val="36"/>
          <w:lang w:bidi="ar-SA"/>
        </w:rPr>
      </w:pPr>
      <w:bookmarkStart w:id="0" w:name="_GoBack"/>
      <w:r>
        <w:rPr>
          <w:rFonts w:hint="eastAsia" w:ascii="方正小标宋_GBK" w:eastAsia="方正小标宋_GBK" w:cs="宋体"/>
          <w:bCs/>
          <w:color w:val="000000"/>
          <w:kern w:val="0"/>
          <w:sz w:val="36"/>
          <w:szCs w:val="36"/>
          <w:lang w:bidi="ar-SA"/>
        </w:rPr>
        <w:t>浙江省龙游县2020年卫健系统提前招聘报名表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260"/>
        <w:gridCol w:w="180"/>
        <w:gridCol w:w="1080"/>
        <w:gridCol w:w="1079"/>
        <w:gridCol w:w="721"/>
        <w:gridCol w:w="176"/>
        <w:gridCol w:w="469"/>
        <w:gridCol w:w="789"/>
        <w:gridCol w:w="725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9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籍贯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健康状况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9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入党（团）时间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执业资格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9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身份证号码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英语等级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9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户籍所在地详址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计算机等级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家庭住址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联系电话及手机号码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学位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专业特长</w:t>
            </w:r>
          </w:p>
        </w:tc>
        <w:tc>
          <w:tcPr>
            <w:tcW w:w="3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毕业院校、专业及时间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是否“985”、“211”或“双一流”高校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是否2020年应届毕业生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2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聘用后是否服从分配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简历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（从高中起）</w:t>
            </w:r>
          </w:p>
        </w:tc>
        <w:tc>
          <w:tcPr>
            <w:tcW w:w="77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奖惩情况 </w:t>
            </w:r>
          </w:p>
        </w:tc>
        <w:tc>
          <w:tcPr>
            <w:tcW w:w="77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诚信声明</w:t>
            </w:r>
          </w:p>
        </w:tc>
        <w:tc>
          <w:tcPr>
            <w:tcW w:w="77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兹保证以上所填信息属实，如有不实，愿承担相应责任。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               本人签名：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报考单位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报考岗位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初审人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审核人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A224C"/>
    <w:rsid w:val="53EF5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2019-11-07T02:29:25Z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