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潍坊市第二人民医院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36"/>
          <w:szCs w:val="36"/>
        </w:rPr>
        <w:t>招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考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聘</w:t>
      </w:r>
      <w:r>
        <w:rPr>
          <w:rFonts w:hint="eastAsia" w:ascii="方正小标宋简体" w:hAnsi="宋体" w:eastAsia="方正小标宋简体" w:cs="方正小标宋简体"/>
          <w:sz w:val="36"/>
          <w:szCs w:val="36"/>
          <w:lang w:eastAsia="zh-CN"/>
        </w:rPr>
        <w:t>用制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工作人员报名登记表</w:t>
      </w:r>
      <w:bookmarkEnd w:id="0"/>
    </w:p>
    <w:p>
      <w:pPr>
        <w:spacing w:afterLines="50" w:line="400" w:lineRule="exact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  <w:r>
        <w:rPr>
          <w:rFonts w:hint="eastAsia" w:cs="宋体"/>
          <w:sz w:val="24"/>
          <w:szCs w:val="24"/>
        </w:rPr>
        <w:t>填报时间：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日</w:t>
      </w:r>
    </w:p>
    <w:tbl>
      <w:tblPr>
        <w:tblStyle w:val="2"/>
        <w:tblW w:w="0" w:type="auto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29"/>
        <w:gridCol w:w="731"/>
        <w:gridCol w:w="279"/>
        <w:gridCol w:w="763"/>
        <w:gridCol w:w="732"/>
        <w:gridCol w:w="870"/>
        <w:gridCol w:w="68"/>
        <w:gridCol w:w="673"/>
        <w:gridCol w:w="270"/>
        <w:gridCol w:w="103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rFonts w:hint="eastAsia" w:cs="宋体"/>
                <w:spacing w:val="30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spacing w:val="30"/>
                <w:sz w:val="24"/>
                <w:szCs w:val="24"/>
              </w:rPr>
            </w:pPr>
            <w:r>
              <w:rPr>
                <w:rFonts w:hint="eastAsia" w:cs="宋体"/>
                <w:spacing w:val="30"/>
                <w:sz w:val="24"/>
                <w:szCs w:val="24"/>
              </w:rPr>
              <w:t>作时间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91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204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所学专业</w:t>
            </w:r>
          </w:p>
        </w:tc>
        <w:tc>
          <w:tcPr>
            <w:tcW w:w="300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188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执业资格</w:t>
            </w:r>
          </w:p>
        </w:tc>
        <w:tc>
          <w:tcPr>
            <w:tcW w:w="512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467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2513" w:type="dxa"/>
            <w:gridSpan w:val="2"/>
            <w:noWrap w:val="0"/>
            <w:vAlign w:val="top"/>
          </w:tcPr>
          <w:p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467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noWrap w:val="0"/>
            <w:vAlign w:val="top"/>
          </w:tcPr>
          <w:p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报考单位</w:t>
            </w:r>
          </w:p>
        </w:tc>
        <w:tc>
          <w:tcPr>
            <w:tcW w:w="467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岗位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2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经历（自高中起）</w:t>
            </w:r>
          </w:p>
        </w:tc>
        <w:tc>
          <w:tcPr>
            <w:tcW w:w="8128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7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及其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关系</w:t>
            </w:r>
          </w:p>
        </w:tc>
        <w:tc>
          <w:tcPr>
            <w:tcW w:w="8128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0" w:hRule="atLeast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8128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left="496" w:leftChars="236" w:firstLine="960" w:firstLineChars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 w:cs="宋体"/>
                <w:sz w:val="24"/>
                <w:szCs w:val="24"/>
              </w:rPr>
              <w:t>签名：</w:t>
            </w:r>
          </w:p>
          <w:p>
            <w:pPr>
              <w:adjustRightInd w:val="0"/>
              <w:snapToGrid w:val="0"/>
              <w:spacing w:line="300" w:lineRule="auto"/>
              <w:ind w:firstLine="1560" w:firstLineChars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10"/>
                <w:szCs w:val="10"/>
              </w:rPr>
              <w:t xml:space="preserve"> 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 xml:space="preserve">  </w:t>
      </w:r>
    </w:p>
    <w:p>
      <w:pPr>
        <w:rPr>
          <w:rFonts w:hint="eastAsia" w:eastAsia="宋体"/>
          <w:lang w:eastAsia="zh-CN"/>
        </w:rPr>
      </w:pPr>
      <w:r>
        <w:rPr>
          <w:rFonts w:ascii="仿宋" w:hAnsi="仿宋" w:eastAsia="仿宋" w:cs="仿宋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A5EBC"/>
    <w:rsid w:val="413A5EBC"/>
    <w:rsid w:val="775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2019-11-12T07:14:00Z</dcterms:created>
  <dc:creator>工作中</dc:creator>
  <cp:lastModifiedBy>Administrator</cp:lastModifiedBy>
  <dcterms:modified xsi:type="dcterms:W3CDTF">2019-11-13T08:47:55Z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