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《2019年蚌埠二院公开招聘成熟人才岗位计划表》</w:t>
      </w:r>
    </w:p>
    <w:bookmarkEnd w:id="0"/>
    <w:tbl>
      <w:tblPr>
        <w:tblStyle w:val="4"/>
        <w:tblpPr w:leftFromText="180" w:rightFromText="180" w:vertAnchor="page" w:horzAnchor="margin" w:tblpY="3434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728"/>
        <w:gridCol w:w="884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728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科室</w:t>
            </w:r>
          </w:p>
        </w:tc>
        <w:tc>
          <w:tcPr>
            <w:tcW w:w="8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人数</w:t>
            </w:r>
          </w:p>
        </w:tc>
        <w:tc>
          <w:tcPr>
            <w:tcW w:w="4927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急诊科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2人</w:t>
            </w:r>
          </w:p>
        </w:tc>
        <w:tc>
          <w:tcPr>
            <w:tcW w:w="492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具有执业医师资格证、5年以上临床工作经验，内科优先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耳鼻喉科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2人</w:t>
            </w:r>
          </w:p>
        </w:tc>
        <w:tc>
          <w:tcPr>
            <w:tcW w:w="492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具有执业医师资格证、在耳鼻喉科等相关科室有5年以上临床工作经验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创伤康复病区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2人</w:t>
            </w:r>
          </w:p>
        </w:tc>
        <w:tc>
          <w:tcPr>
            <w:tcW w:w="492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具有执业医师资格证、5年以上临床工作经验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湖滨社区服务中心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1人</w:t>
            </w:r>
          </w:p>
        </w:tc>
        <w:tc>
          <w:tcPr>
            <w:tcW w:w="492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具有执业医师资格证、5年以上临床工作经验</w:t>
            </w:r>
          </w:p>
        </w:tc>
      </w:tr>
    </w:tbl>
    <w:p>
      <w:pPr>
        <w:jc w:val="center"/>
        <w:rPr>
          <w:b/>
          <w:sz w:val="36"/>
          <w:szCs w:val="36"/>
        </w:rPr>
      </w:pPr>
    </w:p>
    <w:p>
      <w:pPr>
        <w:rPr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2348E"/>
    <w:rsid w:val="0F12348E"/>
    <w:rsid w:val="2CFD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2019-11-22T10:53:00Z</dcterms:created>
  <dc:creator>随风1386985030</dc:creator>
  <cp:lastModifiedBy>Administrator</cp:lastModifiedBy>
  <dcterms:modified xsi:type="dcterms:W3CDTF">2019-11-25T06:55:48Z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