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黑体" w:hAnsi="黑体" w:eastAsia="黑体"/>
          <w:spacing w:val="20"/>
          <w:sz w:val="32"/>
          <w:szCs w:val="32"/>
        </w:rPr>
      </w:pPr>
      <w:r>
        <w:rPr>
          <w:rFonts w:ascii="黑体" w:hAnsi="黑体" w:eastAsia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spacing w:val="20"/>
          <w:sz w:val="32"/>
          <w:szCs w:val="32"/>
        </w:rPr>
        <w:t>1：</w:t>
      </w:r>
    </w:p>
    <w:p>
      <w:pPr>
        <w:widowControl/>
        <w:spacing w:after="24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年德清县新市</w:t>
      </w:r>
      <w:r>
        <w:rPr>
          <w:rFonts w:ascii="方正小标宋简体" w:hAnsi="宋体" w:eastAsia="方正小标宋简体"/>
          <w:kern w:val="0"/>
          <w:sz w:val="36"/>
          <w:szCs w:val="36"/>
        </w:rPr>
        <w:t>健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保集团第二次公开招聘编外卫技人员计划表</w:t>
      </w:r>
    </w:p>
    <w:bookmarkEnd w:id="0"/>
    <w:tbl>
      <w:tblPr>
        <w:tblStyle w:val="5"/>
        <w:tblW w:w="15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8"/>
        <w:gridCol w:w="1164"/>
        <w:gridCol w:w="840"/>
        <w:gridCol w:w="1764"/>
        <w:gridCol w:w="2160"/>
        <w:gridCol w:w="131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招聘集团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可报考专业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新市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健康保健集团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中西医结合医院</w:t>
            </w:r>
            <w:r>
              <w:rPr>
                <w:rFonts w:hint="eastAsia" w:ascii="宋体" w:hAnsi="宋体" w:cs="宋体"/>
                <w:sz w:val="18"/>
                <w:szCs w:val="18"/>
              </w:rPr>
              <w:t>（9人）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ind w:left="54" w:hanging="54" w:hangingChars="3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临床医学、急诊医学、中医学、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户籍不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限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年及以前毕业的须具有执业助理医师及以上资格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具有执业护士资格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镇分院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（6人）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ind w:left="-107" w:leftChars="-51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历届生须具有技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士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及以上卫生专业技术资格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年及以前毕业的须具有药师及以上卫生专业技术资格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科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医学、口腔医学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年及以前毕业的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须具有执业助理医师及以上资格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护理1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具有执业护士资格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护理2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具有执业护士资格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黑体" w:hAnsi="黑体" w:eastAsia="黑体"/>
          <w:spacing w:val="20"/>
          <w:sz w:val="32"/>
          <w:szCs w:val="32"/>
        </w:rPr>
      </w:pPr>
    </w:p>
    <w:sectPr>
      <w:pgSz w:w="16838" w:h="11906" w:orient="landscape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4C"/>
    <w:rsid w:val="00016762"/>
    <w:rsid w:val="000201D5"/>
    <w:rsid w:val="00101D71"/>
    <w:rsid w:val="00194605"/>
    <w:rsid w:val="001C1C5E"/>
    <w:rsid w:val="00256B25"/>
    <w:rsid w:val="00295D67"/>
    <w:rsid w:val="003A174E"/>
    <w:rsid w:val="003B2A4E"/>
    <w:rsid w:val="004B347D"/>
    <w:rsid w:val="004D588F"/>
    <w:rsid w:val="004F694B"/>
    <w:rsid w:val="00535CDC"/>
    <w:rsid w:val="00550FDB"/>
    <w:rsid w:val="0055542A"/>
    <w:rsid w:val="005D17A8"/>
    <w:rsid w:val="005E65CE"/>
    <w:rsid w:val="007450B6"/>
    <w:rsid w:val="0075740B"/>
    <w:rsid w:val="007725D2"/>
    <w:rsid w:val="007E0E59"/>
    <w:rsid w:val="008B38DA"/>
    <w:rsid w:val="00904CDD"/>
    <w:rsid w:val="009D194C"/>
    <w:rsid w:val="00BF49E0"/>
    <w:rsid w:val="00DD2B07"/>
    <w:rsid w:val="00E012A9"/>
    <w:rsid w:val="00F01C2B"/>
    <w:rsid w:val="6B011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66</Words>
  <Characters>380</Characters>
  <Lines>3</Lines>
  <Paragraphs>1</Paragraphs>
  <TotalTime>88</TotalTime>
  <ScaleCrop>false</ScaleCrop>
  <LinksUpToDate>false</LinksUpToDate>
  <CharactersWithSpaces>445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2019-08-26T02:23:00Z</dcterms:created>
  <dc:creator>caiqi</dc:creator>
  <cp:lastModifiedBy>Administrator</cp:lastModifiedBy>
  <cp:lastPrinted>2019-09-30T03:00:00Z</cp:lastPrinted>
  <dcterms:modified xsi:type="dcterms:W3CDTF">2019-12-04T08:04:39Z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